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5" w:rsidRDefault="003E3445" w:rsidP="003E344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</w:rPr>
      </w:pPr>
      <w:r>
        <w:rPr>
          <w:rFonts w:ascii="ArialMT" w:hAnsi="ArialMT" w:cs="ArialMT"/>
        </w:rPr>
        <w:t>Al Signor Sindaco</w:t>
      </w: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</w:rPr>
      </w:pPr>
      <w:r>
        <w:rPr>
          <w:rFonts w:ascii="ArialMT" w:hAnsi="ArialMT" w:cs="ArialMT"/>
        </w:rPr>
        <w:t xml:space="preserve">del Comune di </w:t>
      </w:r>
      <w:r>
        <w:rPr>
          <w:rFonts w:ascii="ArialMT" w:hAnsi="ArialMT" w:cs="ArialMT"/>
        </w:rPr>
        <w:t>Monchio delle Corti</w:t>
      </w:r>
    </w:p>
    <w:p w:rsidR="001C0A04" w:rsidRDefault="003E3445" w:rsidP="003E3445">
      <w:pPr>
        <w:ind w:left="4956" w:firstLine="708"/>
        <w:rPr>
          <w:rFonts w:ascii="ArialMT" w:hAnsi="ArialMT" w:cs="ArialMT"/>
        </w:rPr>
      </w:pPr>
      <w:r>
        <w:rPr>
          <w:rFonts w:ascii="ArialMT" w:hAnsi="ArialMT" w:cs="ArialMT"/>
        </w:rPr>
        <w:t>Ufficio Elettorale</w:t>
      </w:r>
    </w:p>
    <w:p w:rsidR="003E3445" w:rsidRDefault="003E3445" w:rsidP="003E3445">
      <w:pPr>
        <w:ind w:left="4956" w:firstLine="708"/>
        <w:rPr>
          <w:rFonts w:ascii="ArialMT" w:hAnsi="ArialMT" w:cs="ArialMT"/>
        </w:rPr>
      </w:pPr>
    </w:p>
    <w:p w:rsidR="003E3445" w:rsidRDefault="003E3445" w:rsidP="003E3445">
      <w:pPr>
        <w:ind w:left="4956" w:firstLine="708"/>
        <w:rPr>
          <w:rFonts w:ascii="ArialMT" w:hAnsi="ArialMT" w:cs="ArialMT"/>
        </w:rPr>
      </w:pP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 ESERCIZIO DEL DIRITTO AL VOTO</w:t>
      </w: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PRESSO IL DOMICILIO DELL’ELETTORE</w:t>
      </w: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E3445" w:rsidRDefault="003E3445" w:rsidP="005717D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Il/La sottoscritto/a</w:t>
      </w:r>
      <w:r>
        <w:rPr>
          <w:rFonts w:ascii="ArialMT" w:hAnsi="ArialMT" w:cs="ArialMT"/>
        </w:rPr>
        <w:t>________________________________________________________________</w:t>
      </w:r>
    </w:p>
    <w:p w:rsidR="003E3445" w:rsidRDefault="003E3445" w:rsidP="005717D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nato/a </w:t>
      </w:r>
      <w:proofErr w:type="spellStart"/>
      <w:r>
        <w:rPr>
          <w:rFonts w:ascii="ArialMT" w:hAnsi="ArialMT" w:cs="ArialMT"/>
        </w:rPr>
        <w:t>a</w:t>
      </w:r>
      <w:proofErr w:type="spellEnd"/>
      <w:r>
        <w:rPr>
          <w:rFonts w:ascii="ArialMT" w:hAnsi="ArialMT" w:cs="ArialMT"/>
        </w:rPr>
        <w:t xml:space="preserve"> il</w:t>
      </w:r>
      <w:r>
        <w:rPr>
          <w:rFonts w:ascii="ArialMT" w:hAnsi="ArialMT" w:cs="ArialMT"/>
        </w:rPr>
        <w:t>______________________________________________________________________</w:t>
      </w:r>
    </w:p>
    <w:p w:rsidR="003E3445" w:rsidRDefault="003E3445" w:rsidP="005717D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residente a </w:t>
      </w:r>
      <w:r>
        <w:rPr>
          <w:rFonts w:ascii="ArialMT" w:hAnsi="ArialMT" w:cs="ArialMT"/>
        </w:rPr>
        <w:t xml:space="preserve">Monchio delle </w:t>
      </w:r>
      <w:proofErr w:type="gramStart"/>
      <w:r>
        <w:rPr>
          <w:rFonts w:ascii="ArialMT" w:hAnsi="ArialMT" w:cs="ArialMT"/>
        </w:rPr>
        <w:t xml:space="preserve">Corti </w:t>
      </w:r>
      <w:r>
        <w:rPr>
          <w:rFonts w:ascii="ArialMT" w:hAnsi="ArialMT" w:cs="ArialMT"/>
        </w:rPr>
        <w:t xml:space="preserve"> in</w:t>
      </w:r>
      <w:proofErr w:type="gramEnd"/>
      <w:r>
        <w:rPr>
          <w:rFonts w:ascii="ArialMT" w:hAnsi="ArialMT" w:cs="ArialMT"/>
        </w:rPr>
        <w:t xml:space="preserve">__________________________________ </w:t>
      </w:r>
      <w:r>
        <w:rPr>
          <w:rFonts w:ascii="ArialMT" w:hAnsi="ArialMT" w:cs="ArialMT"/>
        </w:rPr>
        <w:t>TEL.</w:t>
      </w:r>
      <w:r>
        <w:rPr>
          <w:rFonts w:ascii="ArialMT" w:hAnsi="ArialMT" w:cs="ArialMT"/>
        </w:rPr>
        <w:t>_____________</w:t>
      </w:r>
    </w:p>
    <w:p w:rsidR="003E3445" w:rsidRDefault="003E3445" w:rsidP="005717D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iscritto nelle liste elettorali del Comune di </w:t>
      </w:r>
      <w:r>
        <w:rPr>
          <w:rFonts w:ascii="ArialMT" w:hAnsi="ArialMT" w:cs="ArialMT"/>
        </w:rPr>
        <w:t xml:space="preserve">Monchio delle </w:t>
      </w:r>
      <w:proofErr w:type="gramStart"/>
      <w:r>
        <w:rPr>
          <w:rFonts w:ascii="ArialMT" w:hAnsi="ArialMT" w:cs="ArialMT"/>
        </w:rPr>
        <w:t xml:space="preserve">Corti </w:t>
      </w:r>
      <w:r>
        <w:rPr>
          <w:rFonts w:ascii="ArialMT" w:hAnsi="ArialMT" w:cs="ArialMT"/>
        </w:rPr>
        <w:t>,</w:t>
      </w:r>
      <w:proofErr w:type="gramEnd"/>
      <w:r>
        <w:rPr>
          <w:rFonts w:ascii="ArialMT" w:hAnsi="ArialMT" w:cs="ArialMT"/>
        </w:rPr>
        <w:t xml:space="preserve"> a conoscenza di quanto prescritto dall’</w:t>
      </w:r>
      <w:r>
        <w:rPr>
          <w:rFonts w:ascii="ArialMT" w:hAnsi="ArialMT" w:cs="ArialMT"/>
        </w:rPr>
        <w:t xml:space="preserve">art. 76 del </w:t>
      </w:r>
      <w:r>
        <w:rPr>
          <w:rFonts w:ascii="ArialMT" w:hAnsi="ArialMT" w:cs="ArialMT"/>
        </w:rPr>
        <w:t xml:space="preserve">D.P.R. 445/2000, sulla responsabilità penale cui può andare incontro in caso di </w:t>
      </w:r>
      <w:r>
        <w:rPr>
          <w:rFonts w:ascii="ArialMT" w:hAnsi="ArialMT" w:cs="ArialMT"/>
        </w:rPr>
        <w:t xml:space="preserve">dichiarazioni </w:t>
      </w:r>
      <w:r>
        <w:rPr>
          <w:rFonts w:ascii="ArialMT" w:hAnsi="ArialMT" w:cs="ArialMT"/>
        </w:rPr>
        <w:t>mendaci</w:t>
      </w: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</w:t>
      </w: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ai sensi del decreto-legge n. 1/2006, convertito in legge n. 22/2006 e della legge n. 46/2009,</w:t>
      </w: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di voler esprimere il voto presso l’abitazione in cui dimora, precisamente al seguente indirizzo:</w:t>
      </w:r>
    </w:p>
    <w:p w:rsidR="003E3445" w:rsidRDefault="003E3445" w:rsidP="008A6B7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bookmarkStart w:id="0" w:name="_GoBack"/>
      <w:r>
        <w:rPr>
          <w:rFonts w:ascii="ArialMT" w:hAnsi="ArialMT" w:cs="ArialMT"/>
        </w:rPr>
        <w:t>COMUNE DI</w:t>
      </w:r>
      <w:r w:rsidR="00232592">
        <w:rPr>
          <w:rFonts w:ascii="ArialMT" w:hAnsi="ArialMT" w:cs="ArialMT"/>
        </w:rPr>
        <w:t>____________________________________________________________________</w:t>
      </w:r>
    </w:p>
    <w:p w:rsidR="003E3445" w:rsidRDefault="003E3445" w:rsidP="008A6B7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VIA/PIAZZA </w:t>
      </w:r>
      <w:bookmarkEnd w:id="0"/>
      <w:r w:rsidR="00232592">
        <w:rPr>
          <w:rFonts w:ascii="ArialMT" w:hAnsi="ArialMT" w:cs="ArialMT"/>
        </w:rPr>
        <w:t>________________________________________</w:t>
      </w:r>
      <w:r>
        <w:rPr>
          <w:rFonts w:ascii="ArialMT" w:hAnsi="ArialMT" w:cs="ArialMT"/>
        </w:rPr>
        <w:t>N. CIVICO</w:t>
      </w:r>
      <w:r w:rsidR="00232592">
        <w:rPr>
          <w:rFonts w:ascii="ArialMT" w:hAnsi="ArialMT" w:cs="ArialMT"/>
        </w:rPr>
        <w:t>____________________</w:t>
      </w:r>
    </w:p>
    <w:p w:rsidR="00232592" w:rsidRDefault="00232592" w:rsidP="003E3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E3445" w:rsidRDefault="003E3445" w:rsidP="005717D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e come prescritto allega alla presente:</w:t>
      </w:r>
    </w:p>
    <w:p w:rsidR="003E3445" w:rsidRDefault="003E3445" w:rsidP="005717D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 xml:space="preserve">• </w:t>
      </w:r>
      <w:r>
        <w:rPr>
          <w:rFonts w:ascii="ArialMT" w:hAnsi="ArialMT" w:cs="ArialMT"/>
        </w:rPr>
        <w:t>certificazione sanitaria rilasciata dal funzionario medico designato dai competenti organi</w:t>
      </w:r>
    </w:p>
    <w:p w:rsidR="003E3445" w:rsidRDefault="003E3445" w:rsidP="005717D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dall’azienda sanitaria locale, in data non anteriore al 45° giorno antecedente la votazione,</w:t>
      </w:r>
    </w:p>
    <w:p w:rsidR="003E3445" w:rsidRDefault="003E3445" w:rsidP="005717D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contenente l’esatta formulazione normat</w:t>
      </w:r>
      <w:r w:rsidR="00232592">
        <w:rPr>
          <w:rFonts w:ascii="ArialMT" w:hAnsi="ArialMT" w:cs="ArialMT"/>
        </w:rPr>
        <w:t>iva prevista dalla Circolare n.</w:t>
      </w:r>
      <w:r>
        <w:rPr>
          <w:rFonts w:ascii="ArialMT" w:hAnsi="ArialMT" w:cs="ArialMT"/>
        </w:rPr>
        <w:t>28/2009 del Ministero dell’Interno datata 08 maggio 2009, che si riporta in calce*;</w:t>
      </w:r>
    </w:p>
    <w:p w:rsidR="003E3445" w:rsidRDefault="003E3445" w:rsidP="005717D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 xml:space="preserve">• </w:t>
      </w:r>
      <w:r>
        <w:rPr>
          <w:rFonts w:ascii="ArialMT" w:hAnsi="ArialMT" w:cs="ArialMT"/>
        </w:rPr>
        <w:t>copia della tessera elettorale e copia del documento d’identità.</w:t>
      </w:r>
    </w:p>
    <w:p w:rsidR="00232592" w:rsidRDefault="00232592" w:rsidP="003E3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Il sottoscritto dichiara di avere preso visione dell’Informativa sul trattamento dei dati personali,</w:t>
      </w:r>
    </w:p>
    <w:p w:rsidR="003E3445" w:rsidRDefault="003E3445" w:rsidP="003E3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disponibile sul sito </w:t>
      </w:r>
      <w:hyperlink r:id="rId4" w:history="1">
        <w:r w:rsidR="00232592" w:rsidRPr="00D36D4D">
          <w:rPr>
            <w:rStyle w:val="Collegamentoipertestuale"/>
            <w:rFonts w:ascii="ArialMT" w:hAnsi="ArialMT" w:cs="ArialMT"/>
          </w:rPr>
          <w:t>www.comune.monchio-delle-corti.pr.it</w:t>
        </w:r>
      </w:hyperlink>
      <w:r w:rsidR="00232592"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it</w:t>
      </w:r>
      <w:proofErr w:type="spellEnd"/>
      <w:r>
        <w:rPr>
          <w:rFonts w:ascii="ArialMT" w:hAnsi="ArialMT" w:cs="ArialMT"/>
        </w:rPr>
        <w:t xml:space="preserve"> e presso gli sportelli.</w:t>
      </w:r>
    </w:p>
    <w:p w:rsidR="005717D7" w:rsidRDefault="005717D7" w:rsidP="0023259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MT" w:hAnsi="ArialMT" w:cs="ArialMT"/>
        </w:rPr>
      </w:pPr>
    </w:p>
    <w:p w:rsidR="003E3445" w:rsidRDefault="003E3445" w:rsidP="0023259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Il/La Richiedente</w:t>
      </w:r>
    </w:p>
    <w:p w:rsidR="00232592" w:rsidRDefault="00232592" w:rsidP="0023259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MT" w:hAnsi="ArialMT" w:cs="ArialMT"/>
        </w:rPr>
      </w:pPr>
    </w:p>
    <w:p w:rsidR="00232592" w:rsidRDefault="00232592" w:rsidP="0023259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</w:t>
      </w:r>
    </w:p>
    <w:p w:rsidR="00232592" w:rsidRDefault="00232592" w:rsidP="0023259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MT" w:hAnsi="ArialMT" w:cs="ArialMT"/>
        </w:rPr>
      </w:pPr>
    </w:p>
    <w:p w:rsidR="003E3445" w:rsidRDefault="003E3445" w:rsidP="0023259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* “La dichiarazione stessa dovrà essere corredata dalla certifi</w:t>
      </w:r>
      <w:r w:rsidR="00232592">
        <w:rPr>
          <w:rFonts w:ascii="ArialMT" w:hAnsi="ArialMT" w:cs="ArialMT"/>
        </w:rPr>
        <w:t xml:space="preserve">cazione sanitaria rilasciata dal </w:t>
      </w:r>
      <w:r>
        <w:rPr>
          <w:rFonts w:ascii="ArialMT" w:hAnsi="ArialMT" w:cs="ArialMT"/>
        </w:rPr>
        <w:t xml:space="preserve">funzionario medico designato dai competenti organi dell'azienda sanitaria locale in </w:t>
      </w:r>
      <w:r>
        <w:rPr>
          <w:rFonts w:ascii="Arial-BoldMT" w:hAnsi="Arial-BoldMT" w:cs="Arial-BoldMT"/>
          <w:b/>
          <w:bCs/>
        </w:rPr>
        <w:t>data non</w:t>
      </w:r>
      <w:r w:rsidR="00232592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anteriore al 45° giorno antecedente la votazione</w:t>
      </w:r>
      <w:r>
        <w:rPr>
          <w:rFonts w:ascii="ArialMT" w:hAnsi="ArialMT" w:cs="ArialMT"/>
        </w:rPr>
        <w:t xml:space="preserve">; tale certificazione medica, </w:t>
      </w:r>
      <w:r>
        <w:rPr>
          <w:rFonts w:ascii="Arial-BoldMT" w:hAnsi="Arial-BoldMT" w:cs="Arial-BoldMT"/>
          <w:b/>
          <w:bCs/>
        </w:rPr>
        <w:t>per non indurre</w:t>
      </w:r>
      <w:r w:rsidR="00232592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incertezze</w:t>
      </w:r>
      <w:r>
        <w:rPr>
          <w:rFonts w:ascii="ArialMT" w:hAnsi="ArialMT" w:cs="ArialMT"/>
        </w:rPr>
        <w:t xml:space="preserve">, dovrà riprodurre l'esatta formulazione normativa, attestando quindi </w:t>
      </w:r>
      <w:r>
        <w:rPr>
          <w:rFonts w:ascii="Arial-BoldMT" w:hAnsi="Arial-BoldMT" w:cs="Arial-BoldMT"/>
          <w:b/>
          <w:bCs/>
        </w:rPr>
        <w:t>la sussistenza,</w:t>
      </w:r>
      <w:r w:rsidR="00232592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in capo all'elettore, delle condizioni di infermità di cui al comma 1, dell'art. 1 della legge n.</w:t>
      </w:r>
      <w:r w:rsidR="00232592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46/2009, con prognosi di almeno 60 giorni decorrenti dalla data di rilascio del certificato,</w:t>
      </w:r>
      <w:r w:rsidR="00232592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>ovvero delle condizioni di dipendenza continuativa e vitale da apparecchiature</w:t>
      </w:r>
      <w:r w:rsidR="00232592">
        <w:rPr>
          <w:rFonts w:ascii="ArialMT" w:hAnsi="ArialMT" w:cs="ArialMT"/>
        </w:rPr>
        <w:t xml:space="preserve"> </w:t>
      </w:r>
      <w:r>
        <w:rPr>
          <w:rFonts w:ascii="Arial-BoldMT" w:hAnsi="Arial-BoldMT" w:cs="Arial-BoldMT"/>
          <w:b/>
          <w:bCs/>
        </w:rPr>
        <w:t xml:space="preserve">elettromedicali. </w:t>
      </w:r>
      <w:r>
        <w:rPr>
          <w:rFonts w:ascii="ArialMT" w:hAnsi="ArialMT" w:cs="ArialMT"/>
        </w:rPr>
        <w:t>Tale certificazione, inoltre, potrà attest</w:t>
      </w:r>
      <w:r w:rsidR="00232592">
        <w:rPr>
          <w:rFonts w:ascii="ArialMT" w:hAnsi="ArialMT" w:cs="ArialMT"/>
        </w:rPr>
        <w:t xml:space="preserve">are la necessità del cosiddetto </w:t>
      </w:r>
      <w:r>
        <w:rPr>
          <w:rFonts w:ascii="ArialMT" w:hAnsi="ArialMT" w:cs="ArialMT"/>
        </w:rPr>
        <w:t>"accompagnatore" per l'esercizio del voto.” (Circolare n. 28/2009 del Ministero dell’Interno datata</w:t>
      </w:r>
    </w:p>
    <w:p w:rsidR="003E3445" w:rsidRDefault="003E3445" w:rsidP="002325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08 maggio 2009, avente per oggetto: Approvazione della legge n. 46 del 7 maggio 2009.</w:t>
      </w:r>
    </w:p>
    <w:p w:rsidR="003E3445" w:rsidRPr="005717D7" w:rsidRDefault="003E3445" w:rsidP="005717D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Estensione del diritto al voto domiciliare ad altre categorie di elettor</w:t>
      </w:r>
      <w:r w:rsidR="005717D7">
        <w:rPr>
          <w:rFonts w:ascii="ArialMT" w:hAnsi="ArialMT" w:cs="ArialMT"/>
        </w:rPr>
        <w:t xml:space="preserve">i intrasportabili. Disposizioni </w:t>
      </w:r>
      <w:r>
        <w:rPr>
          <w:rFonts w:ascii="ArialMT" w:hAnsi="ArialMT" w:cs="ArialMT"/>
        </w:rPr>
        <w:t>attuative in vista delle prossime consultazioni europee, amministrative).</w:t>
      </w:r>
    </w:p>
    <w:sectPr w:rsidR="003E3445" w:rsidRPr="00571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45"/>
    <w:rsid w:val="001C0A04"/>
    <w:rsid w:val="00232592"/>
    <w:rsid w:val="003E3445"/>
    <w:rsid w:val="005717D7"/>
    <w:rsid w:val="008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C2E2"/>
  <w15:chartTrackingRefBased/>
  <w15:docId w15:val="{CF52C637-39E0-4354-A55B-D744A566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2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onchio-delle-corti.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Blondi</dc:creator>
  <cp:keywords/>
  <dc:description/>
  <cp:lastModifiedBy>Elena Blondi</cp:lastModifiedBy>
  <cp:revision>2</cp:revision>
  <dcterms:created xsi:type="dcterms:W3CDTF">2024-05-10T07:21:00Z</dcterms:created>
  <dcterms:modified xsi:type="dcterms:W3CDTF">2024-05-10T09:04:00Z</dcterms:modified>
</cp:coreProperties>
</file>